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End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9D5C40"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9D5C40">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9D5C40">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9D5C40">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9D5C40">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9D5C40">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9D5C40">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9D5C40">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9D5C40">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9D5C40">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9D5C40">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9D5C40">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9D5C40">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879F7" w:rsidRDefault="002879F7" w:rsidP="002879F7">
      <w:pPr>
        <w:pStyle w:val="KeinLeerraum"/>
      </w:pPr>
      <w:r>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9E107D">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9E107D">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9E107D">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9E107D">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48029F" w:rsidP="00066084">
      <w:pPr>
        <w:pStyle w:val="berschrift3"/>
        <w:numPr>
          <w:ilvl w:val="2"/>
          <w:numId w:val="3"/>
        </w:numPr>
      </w:pPr>
      <w:bookmarkStart w:id="149" w:name="_Toc418933583"/>
      <w:r>
        <w:t>802.11n</w:t>
      </w:r>
      <w:bookmarkEnd w:id="149"/>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 xml:space="preserve">zu gewährleisten und bei sehr großen 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9E107D">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9E107D">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9E107D">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9E107D">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E107D">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E107D">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9E107D">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1" w:name="_Toc418933586"/>
    </w:p>
    <w:p w:rsidR="00376802" w:rsidRDefault="00254B25" w:rsidP="00376802">
      <w:pPr>
        <w:pStyle w:val="berschrift1"/>
        <w:numPr>
          <w:ilvl w:val="0"/>
          <w:numId w:val="3"/>
        </w:numPr>
      </w:pPr>
      <w:r>
        <w:lastRenderedPageBreak/>
        <w:t>Praktische Umsetzung</w:t>
      </w:r>
      <w:bookmarkEnd w:id="151"/>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32605"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32606"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9E107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9E107D"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32607"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E107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9E107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32608"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E107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9E107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32609"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32610"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9E107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9E107D"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2"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9E107D">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2"/>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3"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9E107D">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4"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9E107D">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4"/>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5"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9E107D">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5"/>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6"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E107D">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7"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9E107D">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7"/>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8"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9E107D">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59"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E107D">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5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0"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9E107D">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0"/>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32611"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1"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9E107D">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1"/>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32612"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9E107D">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32613" r:id="rId65"/>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r>
        <w:lastRenderedPageBreak/>
        <w:t xml:space="preserve">Mehrere Clients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40" type="#_x0000_t75" style="width:453.5pt;height:165.5pt" o:ole="">
            <v:imagedata r:id="rId67" o:title=""/>
          </v:shape>
          <o:OLEObject Type="Embed" ProgID="Visio.Drawing.15" ShapeID="_x0000_i1040" DrawAspect="Content" ObjectID="_1492832614" r:id="rId68"/>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4ED9C53C" wp14:editId="13707C92">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p>
    <w:p w:rsidR="009E107D" w:rsidRDefault="009E107D" w:rsidP="009E107D"/>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t>MEDI</w:t>
      </w:r>
    </w:p>
    <w:p w:rsidR="009E107D" w:rsidRDefault="009E107D" w:rsidP="009E107D">
      <w:pPr>
        <w:keepNext/>
      </w:pPr>
      <w:r>
        <w:rPr>
          <w:noProof/>
          <w:lang w:eastAsia="de-DE"/>
        </w:rPr>
        <w:drawing>
          <wp:inline distT="0" distB="0" distL="0" distR="0" wp14:anchorId="76480E96" wp14:editId="45647472">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Pr="009E107D">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p>
    <w:tbl>
      <w:tblPr>
        <w:tblStyle w:val="Tabellenraster"/>
        <w:tblW w:w="9433" w:type="dxa"/>
        <w:tblLook w:val="04A0" w:firstRow="1" w:lastRow="0" w:firstColumn="1" w:lastColumn="0" w:noHBand="0" w:noVBand="1"/>
      </w:tblPr>
      <w:tblGrid>
        <w:gridCol w:w="3748"/>
        <w:gridCol w:w="2929"/>
        <w:gridCol w:w="2756"/>
      </w:tblGrid>
      <w:tr w:rsidR="009E107D" w:rsidRPr="001C6DD2" w:rsidTr="00073B15">
        <w:trPr>
          <w:trHeight w:val="454"/>
        </w:trPr>
        <w:tc>
          <w:tcPr>
            <w:tcW w:w="3748" w:type="dxa"/>
            <w:shd w:val="clear" w:color="auto" w:fill="F2F2F2" w:themeFill="background1" w:themeFillShade="F2"/>
            <w:noWrap/>
            <w:hideMark/>
          </w:tcPr>
          <w:p w:rsidR="009E107D" w:rsidRPr="001C6DD2" w:rsidRDefault="009E107D" w:rsidP="00073B15">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1C6DD2" w:rsidRDefault="009E107D" w:rsidP="00073B15">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9E107D" w:rsidRPr="001C6DD2" w:rsidRDefault="009E107D" w:rsidP="00073B15">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9E107D" w:rsidRPr="001C6DD2" w:rsidTr="00073B15">
        <w:trPr>
          <w:trHeight w:val="454"/>
        </w:trPr>
        <w:tc>
          <w:tcPr>
            <w:tcW w:w="3748" w:type="dxa"/>
            <w:noWrap/>
            <w:hideMark/>
          </w:tcPr>
          <w:p w:rsidR="009E107D" w:rsidRPr="001C6DD2" w:rsidRDefault="009E107D" w:rsidP="00073B15">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073B15">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073B15">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4" type="#_x0000_t75" style="width:439.5pt;height:93.5pt" o:ole="">
            <v:imagedata r:id="rId71" o:title=""/>
          </v:shape>
          <o:OLEObject Type="Embed" ProgID="Visio.Drawing.15" ShapeID="_x0000_i1034" DrawAspect="Content" ObjectID="_1492832615" r:id="rId72"/>
        </w:object>
      </w:r>
    </w:p>
    <w:p w:rsidR="004931CA" w:rsidRDefault="00BD36E1">
      <w:r>
        <w:rPr>
          <w:noProof/>
          <w:lang w:eastAsia="de-DE"/>
        </w:rPr>
        <w:lastRenderedPageBreak/>
        <w:drawing>
          <wp:inline distT="0" distB="0" distL="0" distR="0" wp14:anchorId="528F2DBA" wp14:editId="59DA2B36">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 xml:space="preserve">Die Ergebnisse zeigen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r w:rsidRPr="006E5998">
        <w:lastRenderedPageBreak/>
        <w:t>2x3 MIMO</w:t>
      </w:r>
      <w:r w:rsidR="006D2662">
        <w:t xml:space="preserve"> – A1</w:t>
      </w:r>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5" type="#_x0000_t75" style="width:453.5pt;height:86.05pt" o:ole="">
            <v:imagedata r:id="rId74" o:title=""/>
          </v:shape>
          <o:OLEObject Type="Embed" ProgID="Visio.Drawing.15" ShapeID="_x0000_i1035" DrawAspect="Content" ObjectID="_1492832616" r:id="rId75"/>
        </w:object>
      </w:r>
    </w:p>
    <w:p w:rsidR="00194764" w:rsidRDefault="00194764">
      <w:r>
        <w:rPr>
          <w:noProof/>
          <w:lang w:eastAsia="de-DE"/>
        </w:rPr>
        <w:drawing>
          <wp:inline distT="0" distB="0" distL="0" distR="0" wp14:anchorId="21B88D03" wp14:editId="4006702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 xml:space="preserve">Aus den Ergebnissen wird deutlich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proofErr w:type="spellStart"/>
      <w:r w:rsidRPr="00066084">
        <w:rPr>
          <w:lang w:val="en-US"/>
        </w:rPr>
        <w:t>Brutto</w:t>
      </w:r>
      <w:proofErr w:type="spellEnd"/>
      <w:r w:rsidRPr="00066084">
        <w:rPr>
          <w:lang w:val="en-US"/>
        </w:rPr>
        <w:t xml:space="preserve"> vs. </w:t>
      </w:r>
      <w:proofErr w:type="spellStart"/>
      <w:r w:rsidRPr="00066084">
        <w:rPr>
          <w:lang w:val="en-US"/>
        </w:rPr>
        <w:t>Netto</w:t>
      </w:r>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Adressiert und Überwacht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 xml:space="preserve">zu den Funktionen findet sich im Kapitel 5. Diese Mechanismen vergrößern den Overhead der Datenpakete sodass pro Paket weniger Nutzdaten übertragen werden können und führen Wartezeiten wie  SIFS ein, die zwischen dem Versand von zwei Frames eingehalten werden müssen . </w:t>
      </w:r>
    </w:p>
    <w:p w:rsidR="00A279D2" w:rsidRDefault="00A279D2" w:rsidP="00550670">
      <w:pPr>
        <w:pStyle w:val="KeinLeerraum"/>
      </w:pPr>
      <w:r>
        <w:t>Ein Anschauliches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0852C4" wp14:editId="245C0C8F">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9E107D">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p>
    <w:p w:rsidR="00B0605C" w:rsidRDefault="006E5998" w:rsidP="006E5998">
      <w:pPr>
        <w:pStyle w:val="berschrift3"/>
        <w:numPr>
          <w:ilvl w:val="2"/>
          <w:numId w:val="3"/>
        </w:numPr>
        <w:rPr>
          <w:lang w:val="en-US"/>
        </w:rPr>
      </w:pPr>
      <w:r w:rsidRPr="00066084">
        <w:rPr>
          <w:lang w:val="en-US"/>
        </w:rPr>
        <w:lastRenderedPageBreak/>
        <w:t>2x4 MIMO</w:t>
      </w:r>
      <w:r w:rsidR="006D2662" w:rsidRPr="00066084">
        <w:rPr>
          <w:lang w:val="en-US"/>
        </w:rPr>
        <w:t xml:space="preserve"> – A1n</w:t>
      </w:r>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6" type="#_x0000_t75" style="width:452.55pt;height:96.3pt" o:ole="">
            <v:imagedata r:id="rId78" o:title=""/>
          </v:shape>
          <o:OLEObject Type="Embed" ProgID="Visio.Drawing.15" ShapeID="_x0000_i1036" DrawAspect="Content" ObjectID="_1492832617" r:id="rId79"/>
        </w:object>
      </w:r>
    </w:p>
    <w:p w:rsidR="00B0605C" w:rsidRPr="00066084" w:rsidRDefault="00B0605C" w:rsidP="00B0605C">
      <w:pPr>
        <w:rPr>
          <w:lang w:val="en-US"/>
        </w:rPr>
      </w:pPr>
      <w:r>
        <w:rPr>
          <w:noProof/>
          <w:lang w:eastAsia="de-DE"/>
        </w:rPr>
        <w:drawing>
          <wp:inline distT="0" distB="0" distL="0" distR="0" wp14:anchorId="7A5A9E3E" wp14:editId="017597A1">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0605C">
        <w:br w:type="page"/>
      </w:r>
    </w:p>
    <w:p w:rsidR="00224589" w:rsidRDefault="006E5998" w:rsidP="006E5998">
      <w:pPr>
        <w:pStyle w:val="berschrift3"/>
      </w:pPr>
      <w:r>
        <w:lastRenderedPageBreak/>
        <w:t xml:space="preserve"> 3x3 MIMO</w:t>
      </w:r>
      <w:r w:rsidR="006D2662">
        <w:t xml:space="preserve"> – A2</w:t>
      </w:r>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224589" w:rsidRDefault="00224589">
      <w:r>
        <w:object w:dxaOrig="10651" w:dyaOrig="1875">
          <v:shape id="_x0000_i1037" type="#_x0000_t75" style="width:453.5pt;height:79.5pt" o:ole="">
            <v:imagedata r:id="rId81" o:title=""/>
          </v:shape>
          <o:OLEObject Type="Embed" ProgID="Visio.Drawing.15" ShapeID="_x0000_i1037" DrawAspect="Content" ObjectID="_1492832618" r:id="rId82"/>
        </w:object>
      </w:r>
    </w:p>
    <w:p w:rsidR="00BD36E1" w:rsidRDefault="00BD36E1"/>
    <w:p w:rsidR="00BD36E1" w:rsidRDefault="00224589">
      <w:r>
        <w:rPr>
          <w:noProof/>
          <w:lang w:eastAsia="de-DE"/>
        </w:rPr>
        <w:drawing>
          <wp:inline distT="0" distB="0" distL="0" distR="0" wp14:anchorId="1746AC92" wp14:editId="0D570F8C">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proofErr w:type="gramStart"/>
      <w:r>
        <w:t>Test</w:t>
      </w:r>
      <w:proofErr w:type="gramEnd"/>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5FFC16CE" wp14:editId="6503D415">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9E107D">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6E5998">
      <w:pPr>
        <w:pStyle w:val="berschrift3"/>
      </w:pPr>
      <w:r>
        <w:lastRenderedPageBreak/>
        <w:t>3x4 MIMO</w:t>
      </w:r>
      <w:r w:rsidR="006D2662">
        <w:t xml:space="preserve"> – A2n</w:t>
      </w:r>
    </w:p>
    <w:p w:rsidR="009344D9" w:rsidRPr="009344D9" w:rsidRDefault="009344D9" w:rsidP="009344D9">
      <w:r>
        <w:object w:dxaOrig="12796" w:dyaOrig="2715">
          <v:shape id="_x0000_i1038" type="#_x0000_t75" style="width:452.55pt;height:96.3pt" o:ole="">
            <v:imagedata r:id="rId85" o:title=""/>
          </v:shape>
          <o:OLEObject Type="Embed" ProgID="Visio.Drawing.15" ShapeID="_x0000_i1038" DrawAspect="Content" ObjectID="_1492832619" r:id="rId86"/>
        </w:object>
      </w:r>
    </w:p>
    <w:p w:rsidR="00B0605C" w:rsidRDefault="00B0605C" w:rsidP="00B0605C">
      <w:r>
        <w:rPr>
          <w:noProof/>
          <w:lang w:eastAsia="de-DE"/>
        </w:rPr>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C601E8" w:rsidRDefault="00C601E8">
      <w:bookmarkStart w:id="162" w:name="_GoBack"/>
      <w:bookmarkEnd w:id="162"/>
    </w:p>
    <w:p w:rsidR="009E107D" w:rsidRDefault="009E107D" w:rsidP="006E5998">
      <w:pPr>
        <w:pStyle w:val="berschrift3"/>
        <w:rPr>
          <w:rFonts w:eastAsiaTheme="minorHAnsi" w:cstheme="minorBidi"/>
          <w:b w:val="0"/>
          <w:bCs w:val="0"/>
          <w:color w:val="auto"/>
        </w:rPr>
      </w:pPr>
    </w:p>
    <w:p w:rsidR="009E107D" w:rsidRPr="009E107D" w:rsidRDefault="009E107D" w:rsidP="009E107D"/>
    <w:p w:rsidR="003902A2" w:rsidRPr="009E107D" w:rsidRDefault="006E5998" w:rsidP="006E5998">
      <w:pPr>
        <w:pStyle w:val="berschrift3"/>
        <w:rPr>
          <w:lang w:val="en-US"/>
        </w:rPr>
      </w:pPr>
      <w:r w:rsidRPr="009E107D">
        <w:rPr>
          <w:lang w:val="en-US"/>
        </w:rPr>
        <w:lastRenderedPageBreak/>
        <w:t>3x3 MIMO Media Bridge</w:t>
      </w:r>
      <w:r w:rsidR="006D2662" w:rsidRPr="009E107D">
        <w:rPr>
          <w:lang w:val="en-US"/>
        </w:rPr>
        <w:t xml:space="preserve"> – A4</w:t>
      </w:r>
    </w:p>
    <w:p w:rsidR="003902A2" w:rsidRPr="009E107D" w:rsidRDefault="003902A2">
      <w:pPr>
        <w:rPr>
          <w:lang w:val="en-US"/>
        </w:rPr>
      </w:pPr>
    </w:p>
    <w:p w:rsidR="003902A2" w:rsidRDefault="003902A2">
      <w:r>
        <w:object w:dxaOrig="14491" w:dyaOrig="2100">
          <v:shape id="_x0000_i1039" type="#_x0000_t75" style="width:453.5pt;height:64.5pt" o:ole="">
            <v:imagedata r:id="rId88" o:title=""/>
          </v:shape>
          <o:OLEObject Type="Embed" ProgID="Visio.Drawing.15" ShapeID="_x0000_i1039" DrawAspect="Content" ObjectID="_1492832620" r:id="rId89"/>
        </w:object>
      </w:r>
    </w:p>
    <w:p w:rsidR="003902A2" w:rsidRDefault="003902A2"/>
    <w:p w:rsidR="003902A2" w:rsidRDefault="003902A2">
      <w:r>
        <w:rPr>
          <w:noProof/>
          <w:lang w:eastAsia="de-DE"/>
        </w:rPr>
        <w:drawing>
          <wp:inline distT="0" distB="0" distL="0" distR="0" wp14:anchorId="1BEC5089" wp14:editId="78BC1F19">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6E5998" w:rsidRPr="006E5998" w:rsidRDefault="006E5998" w:rsidP="006E5998">
      <w:pPr>
        <w:pStyle w:val="berschrift3"/>
        <w:rPr>
          <w:lang w:val="en-US"/>
        </w:rPr>
      </w:pPr>
      <w:r w:rsidRPr="006E5998">
        <w:rPr>
          <w:lang w:val="en-US"/>
        </w:rPr>
        <w:lastRenderedPageBreak/>
        <w:t>4x4 MU-MIMO Media Bridge</w:t>
      </w:r>
      <w:r w:rsidR="006D2662">
        <w:rPr>
          <w:lang w:val="en-US"/>
        </w:rPr>
        <w:t xml:space="preserve"> – A4n</w:t>
      </w:r>
    </w:p>
    <w:p w:rsidR="00B0605C" w:rsidRDefault="00B0605C" w:rsidP="00B0605C">
      <w:r>
        <w:rPr>
          <w:noProof/>
          <w:lang w:eastAsia="de-DE"/>
        </w:rPr>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6D2662">
      <w:pPr>
        <w:pStyle w:val="berschrift2"/>
        <w:numPr>
          <w:ilvl w:val="1"/>
          <w:numId w:val="3"/>
        </w:numPr>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Default="003233A3" w:rsidP="003233A3">
      <w:r>
        <w:t xml:space="preserve">Elektronik Kompendium, Patrick Schnabel </w:t>
      </w:r>
      <w:proofErr w:type="spellStart"/>
      <w:proofErr w:type="gramStart"/>
      <w:r>
        <w:t>n.d</w:t>
      </w:r>
      <w:proofErr w:type="spellEnd"/>
      <w:r>
        <w:t>.,</w:t>
      </w:r>
      <w:proofErr w:type="gramEnd"/>
      <w:r>
        <w:t xml:space="preserve"> abgerufen am </w:t>
      </w:r>
      <w:r w:rsidR="00D26C1D">
        <w:t xml:space="preserve"> 09</w:t>
      </w:r>
      <w:r>
        <w:t xml:space="preserve">.05.2015, </w:t>
      </w:r>
      <w:hyperlink r:id="rId93" w:history="1">
        <w:r w:rsidR="00D26C1D" w:rsidRPr="00DA24A2">
          <w:rPr>
            <w:rStyle w:val="Hyperlink"/>
          </w:rPr>
          <w:t>http://www.elektronik-kompendium.de/sites/net/0812271.htm</w:t>
        </w:r>
      </w:hyperlink>
    </w:p>
    <w:p w:rsidR="00D26C1D" w:rsidRDefault="00D26C1D" w:rsidP="003233A3"/>
    <w:p w:rsidR="00D26C1D" w:rsidRDefault="00D26C1D" w:rsidP="003233A3">
      <w:r>
        <w:t>Gast Matthew 2003, abgerufen am 09.05.2015,</w:t>
      </w:r>
      <w:r w:rsidRPr="00D26C1D">
        <w:t xml:space="preserve"> </w:t>
      </w:r>
      <w:hyperlink r:id="rId94" w:history="1">
        <w:r w:rsidR="0099370C" w:rsidRPr="00DA24A2">
          <w:rPr>
            <w:rStyle w:val="Hyperlink"/>
          </w:rPr>
          <w:t>http://archive.oreilly.com/pub/a/wireless/2003/08/08/wireless_throughput.html</w:t>
        </w:r>
      </w:hyperlink>
    </w:p>
    <w:p w:rsidR="0099370C" w:rsidRDefault="0099370C" w:rsidP="003233A3"/>
    <w:p w:rsidR="0099370C" w:rsidRDefault="0099370C" w:rsidP="003233A3">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http://www.asus.com/de/Networking/PCEAC68/specifications/</w:t>
      </w:r>
    </w:p>
    <w:p w:rsidR="00D26C1D" w:rsidRPr="002358D7" w:rsidRDefault="00D26C1D" w:rsidP="003233A3"/>
    <w:sectPr w:rsidR="00D26C1D" w:rsidRPr="002358D7" w:rsidSect="00705BF6">
      <w:headerReference w:type="even" r:id="rId95"/>
      <w:headerReference w:type="default" r:id="rId96"/>
      <w:footerReference w:type="even" r:id="rId97"/>
      <w:footerReference w:type="default" r:id="rId98"/>
      <w:headerReference w:type="first" r:id="rId99"/>
      <w:footerReference w:type="first" r:id="rId100"/>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5C40" w:rsidRDefault="009D5C40" w:rsidP="00235836">
      <w:pPr>
        <w:spacing w:after="0" w:line="240" w:lineRule="auto"/>
      </w:pPr>
      <w:r>
        <w:separator/>
      </w:r>
    </w:p>
    <w:p w:rsidR="009D5C40" w:rsidRDefault="009D5C40"/>
  </w:endnote>
  <w:endnote w:type="continuationSeparator" w:id="0">
    <w:p w:rsidR="009D5C40" w:rsidRDefault="009D5C40" w:rsidP="00235836">
      <w:pPr>
        <w:spacing w:after="0" w:line="240" w:lineRule="auto"/>
      </w:pPr>
      <w:r>
        <w:continuationSeparator/>
      </w:r>
    </w:p>
    <w:p w:rsidR="009D5C40" w:rsidRDefault="009D5C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EndPr/>
    <w:sdtContent>
      <w:p w:rsidR="00A13CD4" w:rsidRDefault="00A13CD4" w:rsidP="00620063">
        <w:pPr>
          <w:pStyle w:val="Fuzeile"/>
          <w:jc w:val="right"/>
        </w:pPr>
        <w:r w:rsidRPr="002365BE">
          <w:fldChar w:fldCharType="begin"/>
        </w:r>
        <w:r w:rsidRPr="002365BE">
          <w:instrText>PAGE   \* MERGEFORMAT</w:instrText>
        </w:r>
        <w:r w:rsidRPr="002365BE">
          <w:fldChar w:fldCharType="separate"/>
        </w:r>
        <w:r w:rsidR="009E107D">
          <w:rPr>
            <w:noProof/>
          </w:rPr>
          <w:t>85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5C40" w:rsidRDefault="009D5C40" w:rsidP="00235836">
      <w:pPr>
        <w:spacing w:after="0" w:line="240" w:lineRule="auto"/>
      </w:pPr>
      <w:r>
        <w:separator/>
      </w:r>
    </w:p>
    <w:p w:rsidR="009D5C40" w:rsidRDefault="009D5C40"/>
  </w:footnote>
  <w:footnote w:type="continuationSeparator" w:id="0">
    <w:p w:rsidR="009D5C40" w:rsidRDefault="009D5C40" w:rsidP="00235836">
      <w:pPr>
        <w:spacing w:after="0" w:line="240" w:lineRule="auto"/>
      </w:pPr>
      <w:r>
        <w:continuationSeparator/>
      </w:r>
    </w:p>
    <w:p w:rsidR="009D5C40" w:rsidRDefault="009D5C4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Pr="00705BF6" w:rsidRDefault="00A13CD4"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9E107D">
      <w:rPr>
        <w:rFonts w:cs="Times New Roman"/>
        <w:i/>
        <w:color w:val="000000" w:themeColor="text1"/>
        <w:sz w:val="22"/>
      </w:rPr>
      <w:fldChar w:fldCharType="separate"/>
    </w:r>
    <w:r w:rsidR="009E107D">
      <w:rPr>
        <w:rFonts w:cs="Times New Roman"/>
        <w:i/>
        <w:noProof/>
        <w:color w:val="000000" w:themeColor="text1"/>
        <w:sz w:val="22"/>
      </w:rPr>
      <w:t>Praktische Umsetzung</w:t>
    </w:r>
    <w:r w:rsidRPr="00705BF6">
      <w:rPr>
        <w:rFonts w:cs="Times New Roman"/>
        <w:i/>
        <w:color w:val="000000" w:themeColor="text1"/>
        <w:sz w:val="22"/>
      </w:rPr>
      <w:fldChar w:fldCharType="end"/>
    </w:r>
  </w:p>
  <w:p w:rsidR="00A13CD4" w:rsidRPr="00DE2E23" w:rsidRDefault="00A13CD4"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A13CD4" w:rsidRDefault="00A13CD4">
    <w:pPr>
      <w:pStyle w:val="Kopfzeile"/>
    </w:pPr>
  </w:p>
  <w:p w:rsidR="00A13CD4" w:rsidRDefault="00A13CD4">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6"/>
  </w:num>
  <w:num w:numId="3">
    <w:abstractNumId w:val="24"/>
  </w:num>
  <w:num w:numId="4">
    <w:abstractNumId w:val="23"/>
  </w:num>
  <w:num w:numId="5">
    <w:abstractNumId w:val="2"/>
  </w:num>
  <w:num w:numId="6">
    <w:abstractNumId w:val="10"/>
  </w:num>
  <w:num w:numId="7">
    <w:abstractNumId w:val="4"/>
  </w:num>
  <w:num w:numId="8">
    <w:abstractNumId w:val="18"/>
  </w:num>
  <w:num w:numId="9">
    <w:abstractNumId w:val="17"/>
  </w:num>
  <w:num w:numId="10">
    <w:abstractNumId w:val="11"/>
  </w:num>
  <w:num w:numId="11">
    <w:abstractNumId w:val="7"/>
  </w:num>
  <w:num w:numId="12">
    <w:abstractNumId w:val="22"/>
  </w:num>
  <w:num w:numId="13">
    <w:abstractNumId w:val="8"/>
  </w:num>
  <w:num w:numId="14">
    <w:abstractNumId w:val="13"/>
  </w:num>
  <w:num w:numId="15">
    <w:abstractNumId w:val="1"/>
  </w:num>
  <w:num w:numId="16">
    <w:abstractNumId w:val="21"/>
  </w:num>
  <w:num w:numId="17">
    <w:abstractNumId w:val="20"/>
  </w:num>
  <w:num w:numId="18">
    <w:abstractNumId w:val="15"/>
  </w:num>
  <w:num w:numId="19">
    <w:abstractNumId w:val="14"/>
  </w:num>
  <w:num w:numId="20">
    <w:abstractNumId w:val="9"/>
  </w:num>
  <w:num w:numId="21">
    <w:abstractNumId w:val="5"/>
  </w:num>
  <w:num w:numId="22">
    <w:abstractNumId w:val="12"/>
  </w:num>
  <w:num w:numId="23">
    <w:abstractNumId w:val="16"/>
  </w:num>
  <w:num w:numId="24">
    <w:abstractNumId w:val="0"/>
  </w:num>
  <w:num w:numId="25">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5C40"/>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1.xml"/><Relationship Id="rId84" Type="http://schemas.openxmlformats.org/officeDocument/2006/relationships/image" Target="media/image49.png"/><Relationship Id="rId89" Type="http://schemas.openxmlformats.org/officeDocument/2006/relationships/package" Target="embeddings/Microsoft_Visio-Zeichnung16.vsdx"/><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5.emf"/><Relationship Id="rId79" Type="http://schemas.openxmlformats.org/officeDocument/2006/relationships/package" Target="embeddings/Microsoft_Visio-Zeichnung13.vsdx"/><Relationship Id="rId87" Type="http://schemas.openxmlformats.org/officeDocument/2006/relationships/chart" Target="charts/chart14.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chart" Target="charts/chart15.xml"/><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image" Target="media/image42.png"/><Relationship Id="rId77" Type="http://schemas.openxmlformats.org/officeDocument/2006/relationships/image" Target="media/image46.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package" Target="embeddings/Microsoft_Visio-Zeichnung11.vsdx"/><Relationship Id="rId80" Type="http://schemas.openxmlformats.org/officeDocument/2006/relationships/chart" Target="charts/chart12.xml"/><Relationship Id="rId85" Type="http://schemas.openxmlformats.org/officeDocument/2006/relationships/image" Target="media/image50.emf"/><Relationship Id="rId93" Type="http://schemas.openxmlformats.org/officeDocument/2006/relationships/hyperlink" Target="http://www.elektronik-kompendium.de/sites/net/0812271.htm"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3.png"/><Relationship Id="rId75" Type="http://schemas.openxmlformats.org/officeDocument/2006/relationships/package" Target="embeddings/Microsoft_Visio-Zeichnung12.vsdx"/><Relationship Id="rId83" Type="http://schemas.openxmlformats.org/officeDocument/2006/relationships/chart" Target="charts/chart13.xml"/><Relationship Id="rId88" Type="http://schemas.openxmlformats.org/officeDocument/2006/relationships/image" Target="media/image51.emf"/><Relationship Id="rId91" Type="http://schemas.openxmlformats.org/officeDocument/2006/relationships/chart" Target="charts/chart16.xm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chart" Target="charts/chart10.xml"/><Relationship Id="rId78" Type="http://schemas.openxmlformats.org/officeDocument/2006/relationships/image" Target="media/image47.emf"/><Relationship Id="rId81" Type="http://schemas.openxmlformats.org/officeDocument/2006/relationships/image" Target="media/image48.emf"/><Relationship Id="rId86" Type="http://schemas.openxmlformats.org/officeDocument/2006/relationships/package" Target="embeddings/Microsoft_Visio-Zeichnung15.vsdx"/><Relationship Id="rId94" Type="http://schemas.openxmlformats.org/officeDocument/2006/relationships/hyperlink" Target="http://archive.oreilly.com/pub/a/wireless/2003/08/08/wireless_throughput.html" TargetMode="External"/><Relationship Id="rId99" Type="http://schemas.openxmlformats.org/officeDocument/2006/relationships/header" Target="header3.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54164224"/>
        <c:axId val="154174592"/>
      </c:barChart>
      <c:catAx>
        <c:axId val="154164224"/>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54174592"/>
        <c:crosses val="autoZero"/>
        <c:auto val="1"/>
        <c:lblAlgn val="ctr"/>
        <c:lblOffset val="100"/>
        <c:noMultiLvlLbl val="0"/>
      </c:catAx>
      <c:valAx>
        <c:axId val="15417459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416422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59697536"/>
        <c:axId val="159941376"/>
      </c:barChart>
      <c:catAx>
        <c:axId val="15969753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9941376"/>
        <c:crosses val="autoZero"/>
        <c:auto val="1"/>
        <c:lblAlgn val="ctr"/>
        <c:lblOffset val="100"/>
        <c:noMultiLvlLbl val="0"/>
      </c:catAx>
      <c:valAx>
        <c:axId val="1599413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69753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60248576"/>
        <c:axId val="160250496"/>
      </c:barChart>
      <c:catAx>
        <c:axId val="1602485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0250496"/>
        <c:crosses val="autoZero"/>
        <c:auto val="1"/>
        <c:lblAlgn val="ctr"/>
        <c:lblOffset val="100"/>
        <c:noMultiLvlLbl val="0"/>
      </c:catAx>
      <c:valAx>
        <c:axId val="1602504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24857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60284032"/>
        <c:axId val="160318976"/>
      </c:barChart>
      <c:catAx>
        <c:axId val="16028403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60318976"/>
        <c:crosses val="autoZero"/>
        <c:auto val="1"/>
        <c:lblAlgn val="ctr"/>
        <c:lblOffset val="100"/>
        <c:noMultiLvlLbl val="0"/>
      </c:catAx>
      <c:valAx>
        <c:axId val="1603189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28403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60372608"/>
        <c:axId val="160374784"/>
      </c:barChart>
      <c:catAx>
        <c:axId val="16037260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0374784"/>
        <c:crosses val="autoZero"/>
        <c:auto val="1"/>
        <c:lblAlgn val="ctr"/>
        <c:lblOffset val="100"/>
        <c:noMultiLvlLbl val="0"/>
      </c:catAx>
      <c:valAx>
        <c:axId val="16037478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37260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60436992"/>
        <c:axId val="160438912"/>
      </c:barChart>
      <c:catAx>
        <c:axId val="16043699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60438912"/>
        <c:crosses val="autoZero"/>
        <c:auto val="1"/>
        <c:lblAlgn val="ctr"/>
        <c:lblOffset val="100"/>
        <c:noMultiLvlLbl val="0"/>
      </c:catAx>
      <c:valAx>
        <c:axId val="1604389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43699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60451584"/>
        <c:axId val="160466048"/>
      </c:barChart>
      <c:catAx>
        <c:axId val="16045158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60466048"/>
        <c:crosses val="autoZero"/>
        <c:auto val="1"/>
        <c:lblAlgn val="ctr"/>
        <c:lblOffset val="100"/>
        <c:noMultiLvlLbl val="0"/>
      </c:catAx>
      <c:valAx>
        <c:axId val="1604660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451584"/>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60507776"/>
        <c:axId val="160514048"/>
      </c:barChart>
      <c:catAx>
        <c:axId val="16050777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60514048"/>
        <c:crosses val="autoZero"/>
        <c:auto val="1"/>
        <c:lblAlgn val="ctr"/>
        <c:lblOffset val="100"/>
        <c:noMultiLvlLbl val="0"/>
      </c:catAx>
      <c:valAx>
        <c:axId val="1605140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605077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54403584"/>
        <c:axId val="154405504"/>
      </c:barChart>
      <c:catAx>
        <c:axId val="15440358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4405504"/>
        <c:crosses val="autoZero"/>
        <c:auto val="1"/>
        <c:lblAlgn val="ctr"/>
        <c:lblOffset val="100"/>
        <c:noMultiLvlLbl val="0"/>
      </c:catAx>
      <c:valAx>
        <c:axId val="15440550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5440358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54442368"/>
        <c:axId val="154452736"/>
      </c:barChart>
      <c:catAx>
        <c:axId val="154442368"/>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54452736"/>
        <c:crosses val="autoZero"/>
        <c:auto val="1"/>
        <c:lblAlgn val="ctr"/>
        <c:lblOffset val="100"/>
        <c:noMultiLvlLbl val="0"/>
      </c:catAx>
      <c:valAx>
        <c:axId val="1544527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5444236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59454336"/>
        <c:axId val="159456256"/>
      </c:barChart>
      <c:catAx>
        <c:axId val="15945433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9456256"/>
        <c:crosses val="autoZero"/>
        <c:auto val="1"/>
        <c:lblAlgn val="ctr"/>
        <c:lblOffset val="100"/>
        <c:noMultiLvlLbl val="0"/>
      </c:catAx>
      <c:valAx>
        <c:axId val="15945625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5945433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59468544"/>
        <c:axId val="159474816"/>
      </c:barChart>
      <c:catAx>
        <c:axId val="15946854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9474816"/>
        <c:crosses val="autoZero"/>
        <c:auto val="1"/>
        <c:lblAlgn val="ctr"/>
        <c:lblOffset val="100"/>
        <c:noMultiLvlLbl val="0"/>
      </c:catAx>
      <c:valAx>
        <c:axId val="1594748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5946854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59499392"/>
        <c:axId val="159501312"/>
      </c:barChart>
      <c:catAx>
        <c:axId val="15949939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59501312"/>
        <c:crosses val="autoZero"/>
        <c:auto val="1"/>
        <c:lblAlgn val="ctr"/>
        <c:lblOffset val="100"/>
        <c:noMultiLvlLbl val="0"/>
      </c:catAx>
      <c:valAx>
        <c:axId val="15950131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5949939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59543296"/>
        <c:axId val="159545216"/>
      </c:barChart>
      <c:catAx>
        <c:axId val="159543296"/>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9545216"/>
        <c:crosses val="autoZero"/>
        <c:auto val="1"/>
        <c:lblAlgn val="ctr"/>
        <c:lblOffset val="100"/>
        <c:noMultiLvlLbl val="0"/>
      </c:catAx>
      <c:valAx>
        <c:axId val="1595452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54329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59578752"/>
        <c:axId val="159646464"/>
      </c:barChart>
      <c:catAx>
        <c:axId val="159578752"/>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9646464"/>
        <c:crosses val="autoZero"/>
        <c:auto val="1"/>
        <c:lblAlgn val="ctr"/>
        <c:lblOffset val="100"/>
        <c:noMultiLvlLbl val="0"/>
      </c:catAx>
      <c:valAx>
        <c:axId val="15964646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57875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59683712"/>
        <c:axId val="159685632"/>
      </c:barChart>
      <c:catAx>
        <c:axId val="159683712"/>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59685632"/>
        <c:crosses val="autoZero"/>
        <c:auto val="1"/>
        <c:lblAlgn val="ctr"/>
        <c:lblOffset val="100"/>
        <c:noMultiLvlLbl val="0"/>
      </c:catAx>
      <c:valAx>
        <c:axId val="1596856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968371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C8C8B-B432-42E8-9A34-6324F06C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13201</Words>
  <Characters>83172</Characters>
  <Application>Microsoft Office Word</Application>
  <DocSecurity>0</DocSecurity>
  <Lines>693</Lines>
  <Paragraphs>192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96181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8</cp:revision>
  <cp:lastPrinted>2015-01-19T15:35:00Z</cp:lastPrinted>
  <dcterms:created xsi:type="dcterms:W3CDTF">2015-05-11T01:20:00Z</dcterms:created>
  <dcterms:modified xsi:type="dcterms:W3CDTF">2015-05-11T04:40:00Z</dcterms:modified>
</cp:coreProperties>
</file>